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036875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HEMIJSKA TEHNOLOGIJA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368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36875" w:rsidP="00FC07B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36875" w:rsidP="00FC07B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036875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4122EE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4122EE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36875" w:rsidP="00FC07B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36875" w:rsidP="00E460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36875" w:rsidP="00E9172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036875" w:rsidP="00E9172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036875" w:rsidP="00E9172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3687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36875" w:rsidP="00E9172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3687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36875" w:rsidP="00226A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26A9B">
              <w:rPr>
                <w:rFonts w:asciiTheme="majorHAnsi" w:hAnsiTheme="majorHAnsi"/>
                <w:b/>
                <w:sz w:val="18"/>
                <w:szCs w:val="18"/>
              </w:rPr>
              <w:t>56.25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36875" w:rsidP="00E9172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3687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36875" w:rsidP="00226A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26A9B">
              <w:rPr>
                <w:rFonts w:asciiTheme="majorHAnsi" w:hAnsiTheme="majorHAnsi" w:cs="Arial"/>
                <w:b/>
                <w:sz w:val="18"/>
                <w:szCs w:val="18"/>
              </w:rPr>
              <w:t>107.31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36875" w:rsidP="00E9172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3687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3687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26A9B">
              <w:rPr>
                <w:rFonts w:asciiTheme="majorHAnsi" w:hAnsiTheme="majorHAnsi" w:cs="Arial"/>
                <w:b/>
                <w:sz w:val="18"/>
                <w:szCs w:val="18"/>
              </w:rPr>
              <w:t>163.56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36875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Prirodno matematički fakultet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36875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HEMIJA/Edukacija u hemiji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36875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Dr. sc. Zoran Iličković, red. prof.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36875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Sticanje uvida u temeljne procese organske i neorganske hemijske tehnologije, od pripreme i prerade sirovina, preko razičitih izvedbi tehnoloških procesa proizvodnje i prerade proizvoda do njihove upotrebe. U okviru laboratorijskih vježbi upoznavanje studenata sa načinima proizvodnje, prerade i karakterizacije odabranih proizvoda hemijske tehnologije.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36875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Uspješnim savladavanjem predmeta, studenti će biti osposobljeni da u praksi, samostalno ili u timu, donose odluke o odabiru hemijske tehnologije koja je adekvatna za date industrijske uslove, te rade na rješavanju problema vezanih za  procese iz oblasti hemijske tehnologije.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36875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Općenito o hemijskoj tehnologiji, sirovine u hemijskoj tehnologiji, osnovne i pomoćne sirovine, energija. Organska hemijska industrija; procesi proizvodnje i prerade nafte, procesi prerade uglja, proizvodnja sredstava za pranje(sapuni, deterdženti). Tehnologije baznih organskih sinteza, procesi proizvodnje i prerade polimera, procesi prerade biogenih sirovina. Neorganska hemijska industrija; procesi pripreme vode, procesi i proizvodi prerade slanice, (so, soda, hlor),  procesi dobijanja i prerade amonijaka, azotna kiselina,  mineralna đubriva,  procesi proizvodnje sumporne kiseline, procesi prerade i primjene nus-proizvoda i otpadnih materija hemijske industrije.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36875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Predavanja, laboratorijske vježbe, posjete fabrikama hemijske industrije, seminarski rad, konsultacije.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9172B" w:rsidRPr="00E9172B" w:rsidRDefault="00036875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Provjera znanja vrši se:</w:t>
            </w:r>
          </w:p>
          <w:p w:rsidR="00E9172B" w:rsidRPr="00E9172B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>I )  Testiranjem u toku semestra i to:</w:t>
            </w:r>
          </w:p>
          <w:p w:rsidR="00E9172B" w:rsidRPr="00E9172B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Prvi test u osmoj sedmici nastave </w:t>
            </w:r>
          </w:p>
          <w:p w:rsidR="00E9172B" w:rsidRPr="00E9172B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 xml:space="preserve">- Drugi test u zadnjoj 15-oj sedmici nastave nakon odslušanog cjelokupnog gradiva. </w:t>
            </w:r>
          </w:p>
          <w:p w:rsidR="00E9172B" w:rsidRPr="00E9172B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>II) Kolokvij iz laboratorijskih vježbi na kraju semestra</w:t>
            </w:r>
          </w:p>
          <w:p w:rsidR="00E9172B" w:rsidRPr="00E9172B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>III) Izrada i usmena odbrana seminarskog rada</w:t>
            </w:r>
          </w:p>
          <w:p w:rsidR="00E9172B" w:rsidRPr="00E9172B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 xml:space="preserve">IV) Završni ispit </w:t>
            </w:r>
          </w:p>
          <w:p w:rsidR="00E9172B" w:rsidRPr="00E9172B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 xml:space="preserve">V) Popravni ispiti </w:t>
            </w:r>
          </w:p>
          <w:p w:rsidR="00E9172B" w:rsidRPr="00E9172B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>Studentima koji su ispunili sve obaveze na predmetu ( potpis predmetnog nastavnika u indeksu) i ostvarili potreban broj bodova iz predispitnih obaveza i završnog ispita, predmetni nastavnik upisuje ocjenu u indeks.</w:t>
            </w:r>
          </w:p>
          <w:p w:rsidR="00E9172B" w:rsidRPr="00E9172B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>Popravnim ispitima pristupaju studenti koji nisu sakupili dovoljan broj bodova za prolaz, a imaju odrađene sve obaveze na predmetu (imaju potpis predmetnog nastavnika u indeksu).</w:t>
            </w:r>
          </w:p>
          <w:p w:rsidR="00CB72ED" w:rsidRPr="00B96B4F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>Studenti koji nisu zadovoljni ostvarenim brojem bodova na testovima tokom nastave, mogu iste ponovno raditi na ispitnim rokovima, pri čemu nije moguće u istom ispitnom roku raditi više od jednog testa, niti test i ispit zajedno.</w:t>
            </w:r>
            <w:r w:rsidR="00036875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36875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Broj bodova koji studenti mogu ostvariti po pojedinim aktivnostima: Urednost pohađanja nastave  (max.  5 bodova)       Seminarski rad (max. 5 bodova), Testovi u toku i nakon predavanja (2)(max. 50 bodova), Laboratorijske vježbe i kolokvij iz vježbi (max. 10 bodova), Završni ispit ( max. 30 bodova).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3F2E" w:rsidRDefault="00036875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E3F2E" w:rsidRPr="00FE3F2E">
              <w:rPr>
                <w:rFonts w:asciiTheme="majorHAnsi" w:hAnsiTheme="majorHAnsi" w:cs="Arial"/>
                <w:b/>
                <w:sz w:val="18"/>
                <w:szCs w:val="18"/>
              </w:rPr>
              <w:t>Z.Iličković, J.Sadadinović, Organska hemijska tehnologija, IN SCAN, 2017</w:t>
            </w:r>
          </w:p>
          <w:p w:rsidR="00E9172B" w:rsidRPr="00E9172B" w:rsidRDefault="00FE3F2E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R.</w:t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 xml:space="preserve">Ninković,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M.</w:t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 xml:space="preserve">Todorović,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J.</w:t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 xml:space="preserve">Miladinović ,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D.</w:t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Radovanović, Teorijski osnovi neorganske hemijske tehnologije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deo </w:t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 xml:space="preserve">I,   </w:t>
            </w:r>
          </w:p>
          <w:p w:rsidR="00CB72ED" w:rsidRPr="00B96B4F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>Tehnološko-metalurški fakultet Beograd 2002.</w:t>
            </w:r>
            <w:r w:rsidR="00036875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368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46023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36875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http://nptel.ac.in/courses/103107082/ http://nptel.ac.in/courses/103103029/ https://www.chem.tamu.edu/class/majors/chem470/Notes.html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36875" w:rsidP="00A665C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A665C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A665CF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03687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73741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90510C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273741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273741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A665CF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A665CF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A665CF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2EE" w:rsidRDefault="004122EE">
      <w:pPr>
        <w:spacing w:line="240" w:lineRule="auto"/>
      </w:pPr>
      <w:r>
        <w:separator/>
      </w:r>
    </w:p>
  </w:endnote>
  <w:endnote w:type="continuationSeparator" w:id="0">
    <w:p w:rsidR="004122EE" w:rsidRDefault="004122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036875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665CF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036875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036875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665CF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036875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036875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036875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665CF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036875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2EE" w:rsidRDefault="004122EE">
      <w:pPr>
        <w:spacing w:after="0"/>
      </w:pPr>
      <w:r>
        <w:separator/>
      </w:r>
    </w:p>
  </w:footnote>
  <w:footnote w:type="continuationSeparator" w:id="0">
    <w:p w:rsidR="004122EE" w:rsidRDefault="004122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3687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6A9B"/>
    <w:rsid w:val="00227C8E"/>
    <w:rsid w:val="00243A9F"/>
    <w:rsid w:val="00244AED"/>
    <w:rsid w:val="00252D30"/>
    <w:rsid w:val="0026034D"/>
    <w:rsid w:val="00263142"/>
    <w:rsid w:val="00273741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122EE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6DE5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4F6B"/>
    <w:rsid w:val="008D6C0E"/>
    <w:rsid w:val="008F2E88"/>
    <w:rsid w:val="008F54F8"/>
    <w:rsid w:val="008F7AF7"/>
    <w:rsid w:val="00904035"/>
    <w:rsid w:val="0090510C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3DFC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665CF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46023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172B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07B9"/>
    <w:rsid w:val="00FC2571"/>
    <w:rsid w:val="00FC2E10"/>
    <w:rsid w:val="00FC783C"/>
    <w:rsid w:val="00FE3F2E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47C8D2-5085-43A7-AFFC-0C91DB485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27C3E-22C4-4069-A26B-1C5636376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2026-03-05T08:20:00Z</dcterms:created>
  <dcterms:modified xsi:type="dcterms:W3CDTF">2026-03-11T11:45:00Z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